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B0" w:rsidRPr="00CB412F" w:rsidRDefault="00D67AB0" w:rsidP="0093083E">
      <w:pPr>
        <w:pStyle w:val="Szvegtrzsbehzssal2"/>
        <w:ind w:hanging="11"/>
        <w:rPr>
          <w:szCs w:val="24"/>
        </w:rPr>
      </w:pPr>
      <w:bookmarkStart w:id="0" w:name="_GoBack"/>
      <w:bookmarkEnd w:id="0"/>
    </w:p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p w:rsidR="005B765E" w:rsidRPr="00FC1EBF" w:rsidRDefault="00FC1EBF" w:rsidP="00FC1EBF">
      <w:pPr>
        <w:jc w:val="center"/>
        <w:rPr>
          <w:b/>
          <w:noProof/>
          <w:u w:val="single"/>
        </w:rPr>
      </w:pPr>
      <w:r w:rsidRPr="00FC1EBF">
        <w:rPr>
          <w:b/>
          <w:noProof/>
          <w:u w:val="single"/>
        </w:rPr>
        <w:t>Kalkulációs adatlap</w:t>
      </w:r>
    </w:p>
    <w:p w:rsidR="00FC1EBF" w:rsidRPr="00FC1EBF" w:rsidRDefault="00FC1EBF" w:rsidP="00FC1EBF">
      <w:pPr>
        <w:jc w:val="center"/>
        <w:rPr>
          <w:noProof/>
          <w:u w:val="single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4585"/>
        <w:gridCol w:w="2073"/>
        <w:gridCol w:w="3967"/>
        <w:gridCol w:w="1971"/>
      </w:tblGrid>
      <w:tr w:rsidR="0066047B" w:rsidRPr="00AB219B" w:rsidTr="0066047B">
        <w:trPr>
          <w:tblHeader/>
        </w:trPr>
        <w:tc>
          <w:tcPr>
            <w:tcW w:w="2195" w:type="dxa"/>
            <w:shd w:val="clear" w:color="auto" w:fill="auto"/>
          </w:tcPr>
          <w:p w:rsidR="006001D4" w:rsidRPr="00AB219B" w:rsidRDefault="0038370D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Gé</w:t>
            </w:r>
            <w:r w:rsidR="0040205D" w:rsidRPr="00AB219B">
              <w:rPr>
                <w:b/>
              </w:rPr>
              <w:t>p</w:t>
            </w:r>
            <w:r w:rsidR="006001D4" w:rsidRPr="00AB219B">
              <w:rPr>
                <w:b/>
              </w:rPr>
              <w:t>megnevezése</w:t>
            </w:r>
            <w:r w:rsidR="00F53A29" w:rsidRPr="00AB219B">
              <w:rPr>
                <w:b/>
              </w:rPr>
              <w:t>, darabszám</w:t>
            </w:r>
          </w:p>
        </w:tc>
        <w:tc>
          <w:tcPr>
            <w:tcW w:w="4669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Kért műszaki paraméter</w:t>
            </w:r>
          </w:p>
        </w:tc>
        <w:tc>
          <w:tcPr>
            <w:tcW w:w="209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pontos megnevezése</w:t>
            </w:r>
          </w:p>
        </w:tc>
        <w:tc>
          <w:tcPr>
            <w:tcW w:w="405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műszaki paraméter</w:t>
            </w:r>
          </w:p>
        </w:tc>
        <w:tc>
          <w:tcPr>
            <w:tcW w:w="1984" w:type="dxa"/>
            <w:shd w:val="clear" w:color="auto" w:fill="auto"/>
          </w:tcPr>
          <w:p w:rsidR="006001D4" w:rsidRPr="00AB219B" w:rsidRDefault="006001D4" w:rsidP="00342FED">
            <w:pPr>
              <w:ind w:left="64"/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nettó ajánlati ára (HUF)</w:t>
            </w: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6E72E8" w:rsidRPr="00AB219B" w:rsidRDefault="004202AA" w:rsidP="0040205D">
            <w:pPr>
              <w:rPr>
                <w:bCs/>
              </w:rPr>
            </w:pPr>
            <w:r>
              <w:rPr>
                <w:bCs/>
              </w:rPr>
              <w:t>2</w:t>
            </w:r>
            <w:r w:rsidR="006E72E8" w:rsidRPr="00AB219B">
              <w:rPr>
                <w:bCs/>
              </w:rPr>
              <w:t>.</w:t>
            </w:r>
            <w:r w:rsidR="007516A2" w:rsidRPr="00AB219B">
              <w:rPr>
                <w:bCs/>
              </w:rPr>
              <w:t xml:space="preserve"> rész esetében</w:t>
            </w:r>
          </w:p>
          <w:p w:rsidR="006001D4" w:rsidRDefault="004202AA" w:rsidP="004202AA">
            <w:pPr>
              <w:jc w:val="both"/>
            </w:pPr>
            <w:r>
              <w:rPr>
                <w:bCs/>
              </w:rPr>
              <w:t>L</w:t>
            </w:r>
            <w:r w:rsidRPr="004202AA">
              <w:rPr>
                <w:bCs/>
              </w:rPr>
              <w:t>épcsősablon, billenőpad, feszítőpuska, zsaluvibrátor rendszer,zsalurendszer billenő asztalokhoz, pillér sablon</w:t>
            </w:r>
          </w:p>
        </w:tc>
        <w:tc>
          <w:tcPr>
            <w:tcW w:w="4669" w:type="dxa"/>
            <w:shd w:val="clear" w:color="auto" w:fill="auto"/>
          </w:tcPr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>
              <w:rPr>
                <w:rFonts w:eastAsia="MyriadPro-Light"/>
                <w:b/>
                <w:sz w:val="18"/>
                <w:szCs w:val="18"/>
                <w:u w:val="single"/>
              </w:rPr>
              <w:t>L</w:t>
            </w: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>épcsősablon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VTSZ száma: 84806000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Gyártás éve: új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sablonban a lépcsők fejjel lefelé kerülnek gyártásra (a fokok homloka néz lefelé).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sablonban legalább 15 fokos lépcső gyártható, egy vagy két pihenővel.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Hidraulikus fokok közti távolság állítás szükséges.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fokok szögének álítása hidraulikus módon történik.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fokok szöge 90 fokig állítható.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fellépők és homlokok állítása hidraulikus módon történik.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sablon nettó szélessége: legalább 1500 mm.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pihenők maximális hossza: legalább 1500 mm.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homlokok méretbeállítási tartománya leglább  150 mm és 200 mm között, a fellépők között legalább 200 mm és 320 mm között lehetséges.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sablonnak legalább két pihenőt kell tartalmaznia: egy alsó és egy felsőt.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Az alsó pihenő hidraulikusan állítható, a felső pihenő lehet kézi állítású.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 sablon tartozéka fix munkaplatform, a nem billenő oldalon, a biztonságos munkavégzés biztosítására.</w:t>
            </w:r>
          </w:p>
          <w:p w:rsidR="004202AA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lastRenderedPageBreak/>
              <w:t>2 db 12,00 x 4,00 m billenőpad gyártótálcával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VTSZ száma: </w:t>
            </w:r>
            <w:r w:rsidRPr="00E50426">
              <w:rPr>
                <w:rFonts w:eastAsia="MyriadPro-Light"/>
                <w:sz w:val="18"/>
                <w:szCs w:val="18"/>
              </w:rPr>
              <w:t>84806000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Gyártás éve: </w:t>
            </w:r>
            <w:r w:rsidRPr="00E50426">
              <w:rPr>
                <w:rFonts w:eastAsia="MyriadPro-Light"/>
                <w:sz w:val="18"/>
                <w:szCs w:val="18"/>
              </w:rPr>
              <w:t>új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paraméterek: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Hasznos felület: </w:t>
            </w:r>
            <w:r w:rsidRPr="00E50426">
              <w:rPr>
                <w:rFonts w:eastAsia="MyriadPro-Light"/>
                <w:sz w:val="18"/>
                <w:szCs w:val="18"/>
              </w:rPr>
              <w:t>12,00 x 4,00 m, egy darabból, 8 mm vastag acéllemez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Dőlésszög: </w:t>
            </w:r>
            <w:r w:rsidRPr="00E50426">
              <w:rPr>
                <w:rFonts w:eastAsia="MyriadPro-Light"/>
                <w:sz w:val="18"/>
                <w:szCs w:val="18"/>
              </w:rPr>
              <w:t>minimum 80°-ig billenthető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Teherbírás: </w:t>
            </w:r>
            <w:r w:rsidRPr="00E50426">
              <w:rPr>
                <w:rFonts w:eastAsia="MyriadPro-Light"/>
                <w:sz w:val="18"/>
                <w:szCs w:val="18"/>
              </w:rPr>
              <w:t>legalább 800 kg/m2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Emelési terhelhetőség: </w:t>
            </w:r>
            <w:r w:rsidRPr="00E50426">
              <w:rPr>
                <w:rFonts w:eastAsia="MyriadPro-Light"/>
                <w:sz w:val="18"/>
                <w:szCs w:val="18"/>
              </w:rPr>
              <w:t>minimun 25 to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Síktűrés: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minimum +/- 1,5 mm / 3 m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Szerkezet: </w:t>
            </w:r>
            <w:r w:rsidRPr="00E50426">
              <w:rPr>
                <w:rFonts w:eastAsia="MyriadPro-Light"/>
                <w:sz w:val="18"/>
                <w:szCs w:val="18"/>
              </w:rPr>
              <w:t>A gyártótálca  leszerelhető a billenőkeretről.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Emelés: </w:t>
            </w:r>
            <w:r w:rsidRPr="00E50426">
              <w:rPr>
                <w:rFonts w:eastAsia="MyriadPro-Light"/>
                <w:sz w:val="18"/>
                <w:szCs w:val="18"/>
              </w:rPr>
              <w:t>A billenőkeret 2 db teleszkópikus hidraulika hengerrel billenthető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Oldalak: </w:t>
            </w:r>
            <w:r w:rsidRPr="00E50426">
              <w:rPr>
                <w:rFonts w:eastAsia="MyriadPro-Light"/>
                <w:sz w:val="18"/>
                <w:szCs w:val="18"/>
              </w:rPr>
              <w:t>1 fix hosszanti oldal, 3 állítható oldal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100 mm-től 300 mm-ig állítható oldalzsaluk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Fűtés: </w:t>
            </w:r>
            <w:r w:rsidRPr="00E50426">
              <w:rPr>
                <w:rFonts w:eastAsia="MyriadPro-Light"/>
                <w:sz w:val="18"/>
                <w:szCs w:val="18"/>
              </w:rPr>
              <w:t>Felszerelt fűtő csőkígyó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Vibrálás: </w:t>
            </w:r>
            <w:r w:rsidRPr="00E50426">
              <w:rPr>
                <w:rFonts w:eastAsia="MyriadPro-Light"/>
                <w:sz w:val="18"/>
                <w:szCs w:val="18"/>
              </w:rPr>
              <w:t>10 db felszerelt nagyfrekvenciás vibrátor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Frekvenciaváltó: </w:t>
            </w:r>
            <w:r w:rsidRPr="00E50426">
              <w:rPr>
                <w:rFonts w:eastAsia="MyriadPro-Light"/>
                <w:sz w:val="18"/>
                <w:szCs w:val="18"/>
              </w:rPr>
              <w:t>Frekvenciaváltós vezérlőegységgel szabályozható</w:t>
            </w:r>
          </w:p>
          <w:p w:rsidR="004202AA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Legalább 8 db mágnesta</w:t>
            </w:r>
            <w:r>
              <w:rPr>
                <w:rFonts w:eastAsia="MyriadPro-Light"/>
                <w:sz w:val="18"/>
                <w:szCs w:val="18"/>
              </w:rPr>
              <w:t>rtó konzol a hosszanti oldalakon</w:t>
            </w:r>
          </w:p>
          <w:p w:rsidR="004202AA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>
              <w:rPr>
                <w:rFonts w:eastAsia="MyriadPro-Light"/>
                <w:b/>
                <w:sz w:val="18"/>
                <w:szCs w:val="18"/>
                <w:u w:val="single"/>
              </w:rPr>
              <w:t>Hidraulikus feszítőpuska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Gyártási éve: </w:t>
            </w:r>
            <w:r w:rsidRPr="00E50426">
              <w:rPr>
                <w:rFonts w:eastAsia="MyriadPro-Light"/>
                <w:sz w:val="18"/>
                <w:szCs w:val="18"/>
              </w:rPr>
              <w:t>új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paraméterek</w:t>
            </w:r>
            <w:r>
              <w:rPr>
                <w:rFonts w:eastAsia="MyriadPro-Light"/>
                <w:sz w:val="18"/>
                <w:szCs w:val="18"/>
              </w:rPr>
              <w:t>: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Maximális feszítőerő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min 160kN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Maximális löket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min. 600 mm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Feszíthető pászmaármérő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12,5 mm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lastRenderedPageBreak/>
              <w:t>Automata reteszelés</w:t>
            </w:r>
            <w:r w:rsidRPr="00E50426">
              <w:rPr>
                <w:rFonts w:eastAsia="MyriadPro-Light"/>
                <w:sz w:val="18"/>
                <w:szCs w:val="18"/>
              </w:rPr>
              <w:t>szükséges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Gyárilag kalibrált feszítőerő értékkel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hidraulikus tápegység feszítőpuskához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paraméterek</w:t>
            </w:r>
            <w:r>
              <w:rPr>
                <w:rFonts w:eastAsia="MyriadPro-Light"/>
                <w:sz w:val="18"/>
                <w:szCs w:val="18"/>
              </w:rPr>
              <w:t>: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Elektromos csatlakozás: </w:t>
            </w:r>
            <w:r w:rsidRPr="00E50426">
              <w:rPr>
                <w:rFonts w:eastAsia="MyriadPro-Light"/>
                <w:sz w:val="18"/>
                <w:szCs w:val="18"/>
              </w:rPr>
              <w:t>3x420V/50Hz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Teljesítmény: </w:t>
            </w:r>
            <w:r w:rsidRPr="00E50426">
              <w:rPr>
                <w:rFonts w:eastAsia="MyriadPro-Light"/>
                <w:sz w:val="18"/>
                <w:szCs w:val="18"/>
              </w:rPr>
              <w:t>5,5 kW</w:t>
            </w:r>
          </w:p>
          <w:p w:rsidR="004202AA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Felszereltség</w:t>
            </w:r>
            <w:r>
              <w:rPr>
                <w:rFonts w:eastAsia="MyriadPro-Light"/>
                <w:sz w:val="18"/>
                <w:szCs w:val="18"/>
              </w:rPr>
              <w:t xml:space="preserve">: </w:t>
            </w:r>
            <w:r w:rsidRPr="00E50426">
              <w:rPr>
                <w:rFonts w:eastAsia="MyriadPro-Light"/>
                <w:sz w:val="18"/>
                <w:szCs w:val="18"/>
              </w:rPr>
              <w:t>V</w:t>
            </w:r>
            <w:r>
              <w:rPr>
                <w:rFonts w:eastAsia="MyriadPro-Light"/>
                <w:sz w:val="18"/>
                <w:szCs w:val="18"/>
              </w:rPr>
              <w:t>illogó jelzőfénnyel, szirénával</w:t>
            </w:r>
          </w:p>
          <w:p w:rsidR="004202AA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>Zsaluvibrátor RZHF 100 80 db</w:t>
            </w: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ab/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VTSZ száma: </w:t>
            </w:r>
            <w:r w:rsidRPr="00E50426">
              <w:rPr>
                <w:rFonts w:eastAsia="MyriadPro-Light"/>
                <w:sz w:val="18"/>
                <w:szCs w:val="18"/>
              </w:rPr>
              <w:t>8474809000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Gyártás éve: </w:t>
            </w:r>
            <w:r w:rsidRPr="00E50426">
              <w:rPr>
                <w:rFonts w:eastAsia="MyriadPro-Light"/>
                <w:sz w:val="18"/>
                <w:szCs w:val="18"/>
              </w:rPr>
              <w:t>új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paraméterek: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Centrifugális erő: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legalább 9 kN/db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Fordulatszám: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legalább 0 - 100 Hz (5.700 fordulat/min.)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Villamos teljesítmény: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legalább 900 W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Betáp: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3 x 4,4 V/Hz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Kábel: </w:t>
            </w:r>
            <w:r w:rsidRPr="00E50426">
              <w:rPr>
                <w:rFonts w:eastAsia="MyriadPro-Light"/>
                <w:sz w:val="18"/>
                <w:szCs w:val="18"/>
              </w:rPr>
              <w:t>legalább 15 m rezgésálló kábel és gyorscsatlakozó / db</w:t>
            </w:r>
          </w:p>
          <w:p w:rsidR="004202AA" w:rsidRPr="00EA2DFD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A2DFD">
              <w:rPr>
                <w:rFonts w:eastAsia="MyriadPro-Light"/>
                <w:sz w:val="18"/>
                <w:szCs w:val="18"/>
              </w:rPr>
              <w:t>Frekvencia átalakító - 1 db mobil frekvencia átalakító és vezérlő egység 10 db vibrátorhoz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VTSZ száma: </w:t>
            </w:r>
            <w:r w:rsidRPr="00E50426">
              <w:rPr>
                <w:rFonts w:eastAsia="MyriadPro-Light"/>
                <w:sz w:val="18"/>
                <w:szCs w:val="18"/>
              </w:rPr>
              <w:t>8474809000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Gyártás éve: </w:t>
            </w:r>
            <w:r w:rsidRPr="00E50426">
              <w:rPr>
                <w:rFonts w:eastAsia="MyriadPro-Light"/>
                <w:sz w:val="18"/>
                <w:szCs w:val="18"/>
              </w:rPr>
              <w:t>új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paraméterek:</w:t>
            </w:r>
            <w:r w:rsidRPr="00E50426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Típus: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legalább IP55-ös védettségű szekrénybe szerelt.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Ventillátorral és levegő szűrővel ellátva.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Frekvencia váltó: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legalább 14 kW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lastRenderedPageBreak/>
              <w:t>Betáp oldal: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3 x 400 V/50Hz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Kimenő oldal: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3 x 4,40 V/Hz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Automata vezérlő egység: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szükséges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Védelem: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10 db motorvédő kapcsoló és biztosítékok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Csatlakozás: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10 db csatlakozó aljzat a vibrátor kábelek csatlakozásához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Fény jelzés: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Visszajelző fényes nyomógombok, frekvencia beállítás, hiba jelző lámpa</w:t>
            </w:r>
          </w:p>
          <w:p w:rsidR="004202AA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Kijelző:</w:t>
            </w:r>
            <w:r w:rsidRPr="00E50426">
              <w:rPr>
                <w:rFonts w:eastAsia="MyriadPro-Light"/>
                <w:sz w:val="18"/>
                <w:szCs w:val="18"/>
              </w:rPr>
              <w:tab/>
              <w:t>A beállított frekvencia érték leolvasásához</w:t>
            </w:r>
          </w:p>
          <w:p w:rsidR="004202AA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>
              <w:rPr>
                <w:rFonts w:eastAsia="MyriadPro-Light"/>
                <w:b/>
                <w:sz w:val="18"/>
                <w:szCs w:val="18"/>
                <w:u w:val="single"/>
              </w:rPr>
              <w:t>P</w:t>
            </w:r>
            <w:r w:rsidRPr="00DE753B">
              <w:rPr>
                <w:rFonts w:eastAsia="MyriadPro-Light"/>
                <w:b/>
                <w:sz w:val="18"/>
                <w:szCs w:val="18"/>
                <w:u w:val="single"/>
              </w:rPr>
              <w:t>illér és gerenda gyártósablon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>VTSZ száma:</w:t>
            </w:r>
            <w:r w:rsidRPr="00DE753B">
              <w:rPr>
                <w:rFonts w:eastAsia="MyriadPro-Light"/>
                <w:sz w:val="18"/>
                <w:szCs w:val="18"/>
              </w:rPr>
              <w:t>7326909700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>
              <w:rPr>
                <w:rFonts w:eastAsia="MyriadPro-Light"/>
                <w:sz w:val="18"/>
                <w:szCs w:val="18"/>
              </w:rPr>
              <w:t xml:space="preserve">Gyártás éve: </w:t>
            </w:r>
            <w:r w:rsidRPr="00DE753B">
              <w:rPr>
                <w:rFonts w:eastAsia="MyriadPro-Light"/>
                <w:sz w:val="18"/>
                <w:szCs w:val="18"/>
              </w:rPr>
              <w:t>új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Műszaki paraméterek:</w:t>
            </w:r>
            <w:r w:rsidRPr="00DE753B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méretek</w:t>
            </w:r>
            <w:r w:rsidRPr="00DE753B">
              <w:rPr>
                <w:rFonts w:eastAsia="MyriadPro-Light"/>
                <w:sz w:val="18"/>
                <w:szCs w:val="18"/>
              </w:rPr>
              <w:tab/>
              <w:t>SZ.M.H.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legalább 2,5 fmx1,3 fmx14,5 fm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Szakmai jellemzők</w:t>
            </w:r>
            <w:r w:rsidRPr="00DE753B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Gyártható méretek</w:t>
            </w:r>
            <w:r w:rsidRPr="00DE753B">
              <w:rPr>
                <w:rFonts w:eastAsia="MyriadPro-Light"/>
                <w:sz w:val="18"/>
                <w:szCs w:val="18"/>
              </w:rPr>
              <w:tab/>
              <w:t xml:space="preserve">legalább 300mmx300mm-600mmx600mm </w:t>
            </w:r>
          </w:p>
          <w:p w:rsidR="004202AA" w:rsidRPr="004202AA" w:rsidRDefault="004202AA" w:rsidP="004202AA">
            <w:pPr>
              <w:pStyle w:val="Listaszerbekezds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4202AA">
              <w:rPr>
                <w:rFonts w:eastAsia="MyriadPro-Light"/>
                <w:sz w:val="18"/>
                <w:szCs w:val="18"/>
              </w:rPr>
              <w:t>keresztmetszetben</w:t>
            </w:r>
          </w:p>
          <w:p w:rsidR="004202AA" w:rsidRPr="004202AA" w:rsidRDefault="004202AA" w:rsidP="004202AA">
            <w:pPr>
              <w:pStyle w:val="Listaszerbekezds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4202AA">
              <w:rPr>
                <w:rFonts w:eastAsia="MyriadPro-Light"/>
                <w:sz w:val="18"/>
                <w:szCs w:val="18"/>
              </w:rPr>
              <w:t>soronként legalább 14000 hosszban</w:t>
            </w:r>
          </w:p>
          <w:p w:rsidR="004202AA" w:rsidRPr="004202AA" w:rsidRDefault="004202AA" w:rsidP="004202AA">
            <w:pPr>
              <w:pStyle w:val="Listaszerbekezds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4202AA">
              <w:rPr>
                <w:rFonts w:eastAsia="MyriadPro-Light"/>
                <w:sz w:val="18"/>
                <w:szCs w:val="18"/>
              </w:rPr>
              <w:t>két sorban egymás mellett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Rendelésre gyártott</w:t>
            </w:r>
            <w:r w:rsidRPr="00DE753B">
              <w:rPr>
                <w:rFonts w:eastAsia="MyriadPro-Light"/>
                <w:sz w:val="18"/>
                <w:szCs w:val="18"/>
              </w:rPr>
              <w:tab/>
              <w:t>Állíthatóság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beszerzés esetén</w:t>
            </w:r>
            <w:r w:rsidRPr="00DE753B">
              <w:rPr>
                <w:rFonts w:eastAsia="MyriadPro-Light"/>
                <w:sz w:val="18"/>
                <w:szCs w:val="18"/>
              </w:rPr>
              <w:tab/>
              <w:t>Szélességében:  legalább 100 mm-es léptékben</w:t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technikai feltételek</w:t>
            </w:r>
            <w:r w:rsidRPr="00DE753B">
              <w:rPr>
                <w:rFonts w:eastAsia="MyriadPro-Light"/>
                <w:sz w:val="18"/>
                <w:szCs w:val="18"/>
              </w:rPr>
              <w:tab/>
            </w:r>
          </w:p>
          <w:p w:rsidR="004202AA" w:rsidRPr="00DE753B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DE753B">
              <w:rPr>
                <w:rFonts w:eastAsia="MyriadPro-Light"/>
                <w:sz w:val="18"/>
                <w:szCs w:val="18"/>
              </w:rPr>
              <w:t>részletes feltűntetése:</w:t>
            </w:r>
            <w:r>
              <w:rPr>
                <w:rFonts w:eastAsia="MyriadPro-Light"/>
                <w:sz w:val="18"/>
                <w:szCs w:val="18"/>
              </w:rPr>
              <w:t xml:space="preserve">Magasságban: </w:t>
            </w:r>
            <w:r w:rsidRPr="00DE753B">
              <w:rPr>
                <w:rFonts w:eastAsia="MyriadPro-Light"/>
                <w:sz w:val="18"/>
                <w:szCs w:val="18"/>
              </w:rPr>
              <w:t>legalább 50mm-es léptékben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b/>
                <w:sz w:val="18"/>
                <w:szCs w:val="18"/>
                <w:u w:val="single"/>
              </w:rPr>
            </w:pPr>
            <w:r>
              <w:rPr>
                <w:rFonts w:eastAsia="MyriadPro-Light"/>
                <w:b/>
                <w:sz w:val="18"/>
                <w:szCs w:val="18"/>
                <w:u w:val="single"/>
              </w:rPr>
              <w:lastRenderedPageBreak/>
              <w:t>Z</w:t>
            </w:r>
            <w:r w:rsidRPr="00E50426">
              <w:rPr>
                <w:rFonts w:eastAsia="MyriadPro-Light"/>
                <w:b/>
                <w:sz w:val="18"/>
                <w:szCs w:val="18"/>
                <w:u w:val="single"/>
              </w:rPr>
              <w:t>saluzórendszer falpanel gyártáshoz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VTSZ száma: 85051910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Gyártás éve: új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Műszaki tartalom: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100 db 2000 kp-os, zsaluzatrögzítő mágnes,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268*110*100 mm méretű rögzítő lemez mágnesekhez,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40 db 265/265*180*100 mm méretű sarok rögzítő lemez mágnesekhez,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40 db 80*50*8 mm méretű hegeszthető rögzítő talp mágnesekhez,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198 mm magas zsaluoldal, 320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198 mm magas zsaluoldal, 1100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198 mm magas zsaluoldal, 1650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198 mm magas zsaluoldal, 2200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298 mm magas zsaluoldal, 320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298 mm magas zsaluoldal, 1100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298 mm magas zsaluoldal, 1650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50 db 298 mm magas zsaluoldal, 2200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40 db 398 mm magas zsaluoldal, 320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40 db 398 mm magas zsaluoldal, 1100 mm hosszban,</w:t>
            </w:r>
          </w:p>
          <w:p w:rsidR="004202AA" w:rsidRPr="00E50426" w:rsidRDefault="004202AA" w:rsidP="004202A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</w:rPr>
            </w:pPr>
            <w:r w:rsidRPr="00E50426">
              <w:rPr>
                <w:rFonts w:eastAsia="MyriadPro-Light"/>
                <w:sz w:val="18"/>
                <w:szCs w:val="18"/>
              </w:rPr>
              <w:t>20 db 398 mm magas zsaluoldal, 1650 mm hosszban,</w:t>
            </w:r>
          </w:p>
          <w:p w:rsidR="0038370D" w:rsidRDefault="004202AA" w:rsidP="004202AA">
            <w:pPr>
              <w:jc w:val="both"/>
            </w:pPr>
            <w:r w:rsidRPr="00E50426">
              <w:rPr>
                <w:rFonts w:eastAsia="MyriadPro-Light"/>
                <w:sz w:val="18"/>
                <w:szCs w:val="18"/>
              </w:rPr>
              <w:t>20db 398 mm magas zsaluoldal, 2200 mm hosszb</w:t>
            </w:r>
          </w:p>
        </w:tc>
        <w:tc>
          <w:tcPr>
            <w:tcW w:w="209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4202AA" w:rsidRPr="0066047B" w:rsidRDefault="004202AA" w:rsidP="0066047B">
            <w:pPr>
              <w:jc w:val="both"/>
              <w:rPr>
                <w:bCs/>
              </w:rPr>
            </w:pPr>
            <w:r>
              <w:rPr>
                <w:bCs/>
              </w:rPr>
              <w:t>L</w:t>
            </w:r>
            <w:r w:rsidRPr="004202AA">
              <w:rPr>
                <w:bCs/>
              </w:rPr>
              <w:t xml:space="preserve">épcsősablon, </w:t>
            </w:r>
          </w:p>
          <w:p w:rsidR="0066047B" w:rsidRDefault="00F53A29" w:rsidP="00AB219B">
            <w:pPr>
              <w:jc w:val="both"/>
            </w:pPr>
            <w:r>
              <w:t>ajánlatiára: nettó</w:t>
            </w:r>
          </w:p>
          <w:p w:rsidR="0066047B" w:rsidRDefault="0066047B" w:rsidP="00AB219B">
            <w:pPr>
              <w:jc w:val="both"/>
            </w:pPr>
          </w:p>
          <w:p w:rsidR="006001D4" w:rsidRDefault="0066047B" w:rsidP="00AB219B">
            <w:pPr>
              <w:jc w:val="both"/>
            </w:pPr>
            <w:r>
              <w:t>………….</w:t>
            </w:r>
            <w:r w:rsidR="00F53A29">
              <w:t xml:space="preserve"> + ÁFA</w:t>
            </w: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  <w:r w:rsidRPr="004202AA">
              <w:rPr>
                <w:bCs/>
              </w:rPr>
              <w:lastRenderedPageBreak/>
              <w:t xml:space="preserve">billenőpad, </w:t>
            </w:r>
          </w:p>
          <w:p w:rsidR="00EA2DFD" w:rsidRDefault="00EA2DFD" w:rsidP="00EA2DFD">
            <w:pPr>
              <w:jc w:val="both"/>
            </w:pPr>
            <w:r>
              <w:t>ajánlatiára: nettó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</w:pPr>
            <w:r>
              <w:t>…………. + ÁFA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  <w:r w:rsidRPr="004202AA">
              <w:rPr>
                <w:bCs/>
              </w:rPr>
              <w:t xml:space="preserve">feszítőpuska, </w:t>
            </w:r>
          </w:p>
          <w:p w:rsidR="00EA2DFD" w:rsidRDefault="00EA2DFD" w:rsidP="00EA2DFD">
            <w:pPr>
              <w:jc w:val="both"/>
            </w:pPr>
            <w:r>
              <w:t>ajánlatiára: nettó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</w:pPr>
            <w:r>
              <w:t>…………. + ÁFA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</w:pPr>
            <w:r>
              <w:rPr>
                <w:bCs/>
              </w:rPr>
              <w:t xml:space="preserve">zsaluvibrátor rendszer </w:t>
            </w:r>
          </w:p>
          <w:p w:rsidR="00EA2DFD" w:rsidRDefault="00EA2DFD" w:rsidP="00EA2DFD">
            <w:pPr>
              <w:jc w:val="both"/>
            </w:pPr>
            <w:r>
              <w:t>ajánlatiára: nettó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</w:pPr>
            <w:r>
              <w:t>…………. + ÁFA</w:t>
            </w: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</w:pPr>
            <w:r w:rsidRPr="004202AA">
              <w:rPr>
                <w:bCs/>
              </w:rPr>
              <w:t>pillér sablon</w:t>
            </w:r>
          </w:p>
          <w:p w:rsidR="00EA2DFD" w:rsidRDefault="00EA2DFD" w:rsidP="00EA2DFD">
            <w:pPr>
              <w:jc w:val="both"/>
            </w:pPr>
            <w:r>
              <w:t>ajánlatiára: nettó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</w:pPr>
            <w:r>
              <w:t>…………. + ÁFA</w:t>
            </w: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EA2DFD" w:rsidRDefault="00EA2DFD" w:rsidP="00EA2DFD">
            <w:pPr>
              <w:jc w:val="both"/>
            </w:pPr>
            <w:r w:rsidRPr="004202AA">
              <w:rPr>
                <w:bCs/>
              </w:rPr>
              <w:t xml:space="preserve">zsalurendszer billenő asztalokhoz, </w:t>
            </w:r>
          </w:p>
          <w:p w:rsidR="00EA2DFD" w:rsidRDefault="00EA2DFD" w:rsidP="00EA2DFD">
            <w:pPr>
              <w:jc w:val="both"/>
            </w:pPr>
            <w:r>
              <w:t>ajánlatiára: nettó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</w:pPr>
            <w:r>
              <w:t>…………. + ÁFA</w:t>
            </w: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</w:pPr>
          </w:p>
          <w:p w:rsidR="00EA2DFD" w:rsidRDefault="00EA2DFD" w:rsidP="00EA2DFD">
            <w:pPr>
              <w:jc w:val="both"/>
              <w:rPr>
                <w:bCs/>
              </w:rPr>
            </w:pPr>
          </w:p>
          <w:p w:rsidR="00F53A29" w:rsidRDefault="00F53A29" w:rsidP="00AB219B">
            <w:pPr>
              <w:jc w:val="both"/>
            </w:pPr>
          </w:p>
          <w:p w:rsidR="007648DC" w:rsidRPr="00AB219B" w:rsidRDefault="007648DC" w:rsidP="00AB219B">
            <w:pPr>
              <w:jc w:val="both"/>
              <w:rPr>
                <w:i/>
              </w:rPr>
            </w:pP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669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</w:tr>
    </w:tbl>
    <w:p w:rsidR="00A905BA" w:rsidRPr="003C3B57" w:rsidRDefault="00A905BA" w:rsidP="005B765E">
      <w:pPr>
        <w:jc w:val="both"/>
      </w:pPr>
    </w:p>
    <w:sectPr w:rsidR="00A905BA" w:rsidRPr="003C3B57" w:rsidSect="00EA2DFD">
      <w:footerReference w:type="default" r:id="rId8"/>
      <w:pgSz w:w="16838" w:h="11906" w:orient="landscape"/>
      <w:pgMar w:top="1135" w:right="1225" w:bottom="1135" w:left="12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DC" w:rsidRDefault="00EA00DC">
      <w:r>
        <w:separator/>
      </w:r>
    </w:p>
  </w:endnote>
  <w:endnote w:type="continuationSeparator" w:id="0">
    <w:p w:rsidR="00EA00DC" w:rsidRDefault="00EA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3" w:rsidRPr="0093083E" w:rsidRDefault="00F013B2" w:rsidP="0093083E">
    <w:pPr>
      <w:pStyle w:val="llb"/>
      <w:jc w:val="center"/>
    </w:pP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PAGE </w:instrText>
    </w:r>
    <w:r w:rsidRPr="0093083E">
      <w:rPr>
        <w:rStyle w:val="Oldalszm"/>
        <w:sz w:val="22"/>
        <w:szCs w:val="22"/>
      </w:rPr>
      <w:fldChar w:fldCharType="separate"/>
    </w:r>
    <w:r w:rsidR="0032549F">
      <w:rPr>
        <w:rStyle w:val="Oldalszm"/>
        <w:noProof/>
        <w:sz w:val="22"/>
        <w:szCs w:val="22"/>
      </w:rPr>
      <w:t>4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. oldal / </w:t>
    </w: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NUMPAGES </w:instrText>
    </w:r>
    <w:r w:rsidRPr="0093083E">
      <w:rPr>
        <w:rStyle w:val="Oldalszm"/>
        <w:sz w:val="22"/>
        <w:szCs w:val="22"/>
      </w:rPr>
      <w:fldChar w:fldCharType="separate"/>
    </w:r>
    <w:r w:rsidR="0032549F">
      <w:rPr>
        <w:rStyle w:val="Oldalszm"/>
        <w:noProof/>
        <w:sz w:val="22"/>
        <w:szCs w:val="22"/>
      </w:rPr>
      <w:t>5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DC" w:rsidRDefault="00EA00DC">
      <w:r>
        <w:separator/>
      </w:r>
    </w:p>
  </w:footnote>
  <w:footnote w:type="continuationSeparator" w:id="0">
    <w:p w:rsidR="00EA00DC" w:rsidRDefault="00EA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3375D8"/>
    <w:multiLevelType w:val="multilevel"/>
    <w:tmpl w:val="4CCED2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0EC83DD0"/>
    <w:multiLevelType w:val="hybridMultilevel"/>
    <w:tmpl w:val="0B0E5254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B13A76"/>
    <w:multiLevelType w:val="singleLevel"/>
    <w:tmpl w:val="2872FA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7EB5483"/>
    <w:multiLevelType w:val="multilevel"/>
    <w:tmpl w:val="DCA664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302634"/>
    <w:multiLevelType w:val="hybridMultilevel"/>
    <w:tmpl w:val="AB6AA5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B176CB"/>
    <w:multiLevelType w:val="hybridMultilevel"/>
    <w:tmpl w:val="003A11DC"/>
    <w:lvl w:ilvl="0" w:tplc="2D3A4F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541E1"/>
    <w:multiLevelType w:val="multilevel"/>
    <w:tmpl w:val="3E92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CFA1FEC"/>
    <w:multiLevelType w:val="singleLevel"/>
    <w:tmpl w:val="B2BED282"/>
    <w:lvl w:ilvl="0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hint="default"/>
      </w:rPr>
    </w:lvl>
  </w:abstractNum>
  <w:abstractNum w:abstractNumId="9">
    <w:nsid w:val="2E110D80"/>
    <w:multiLevelType w:val="multilevel"/>
    <w:tmpl w:val="8D90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E801A66"/>
    <w:multiLevelType w:val="hybridMultilevel"/>
    <w:tmpl w:val="E474E63A"/>
    <w:lvl w:ilvl="0" w:tplc="D262AB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420FF6"/>
    <w:multiLevelType w:val="hybridMultilevel"/>
    <w:tmpl w:val="8E0E1196"/>
    <w:lvl w:ilvl="0" w:tplc="8E5CF3A2">
      <w:start w:val="2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1" w:tplc="0E702F76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H-Times New Roman" w:hint="default"/>
      </w:rPr>
    </w:lvl>
    <w:lvl w:ilvl="2" w:tplc="31641462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391E886C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39DC3AE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H-Times New Roman" w:hint="default"/>
      </w:rPr>
    </w:lvl>
    <w:lvl w:ilvl="5" w:tplc="C916F238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15363C1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657A5A04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H-Times New Roman" w:hint="default"/>
      </w:rPr>
    </w:lvl>
    <w:lvl w:ilvl="8" w:tplc="9E5E2C16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2">
    <w:nsid w:val="31070431"/>
    <w:multiLevelType w:val="singleLevel"/>
    <w:tmpl w:val="D5B89F90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</w:rPr>
    </w:lvl>
  </w:abstractNum>
  <w:abstractNum w:abstractNumId="13">
    <w:nsid w:val="371C5900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06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0F2139"/>
    <w:multiLevelType w:val="hybridMultilevel"/>
    <w:tmpl w:val="ED904C38"/>
    <w:lvl w:ilvl="0" w:tplc="7EDC4E6C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15">
    <w:nsid w:val="3F85256F"/>
    <w:multiLevelType w:val="hybridMultilevel"/>
    <w:tmpl w:val="486E0058"/>
    <w:lvl w:ilvl="0" w:tplc="48F2FE0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C3296D"/>
    <w:multiLevelType w:val="singleLevel"/>
    <w:tmpl w:val="F6A0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79090D"/>
    <w:multiLevelType w:val="multilevel"/>
    <w:tmpl w:val="E0F82B9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4571458D"/>
    <w:multiLevelType w:val="multilevel"/>
    <w:tmpl w:val="EE62CBC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8CD36BD"/>
    <w:multiLevelType w:val="multilevel"/>
    <w:tmpl w:val="743A6DEA"/>
    <w:lvl w:ilvl="0">
      <w:start w:val="1"/>
      <w:numFmt w:val="decimal"/>
      <w:lvlText w:val="%1-0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D3E0E13"/>
    <w:multiLevelType w:val="hybridMultilevel"/>
    <w:tmpl w:val="4EBCD638"/>
    <w:lvl w:ilvl="0" w:tplc="482082C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F2D26A7"/>
    <w:multiLevelType w:val="hybridMultilevel"/>
    <w:tmpl w:val="EF9A9E7A"/>
    <w:lvl w:ilvl="0" w:tplc="0596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EA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A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A0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EA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90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65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76E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AC2679"/>
    <w:multiLevelType w:val="hybridMultilevel"/>
    <w:tmpl w:val="021C23A0"/>
    <w:lvl w:ilvl="0" w:tplc="29667B62">
      <w:start w:val="20"/>
      <w:numFmt w:val="bullet"/>
      <w:lvlText w:val="-"/>
      <w:lvlJc w:val="left"/>
      <w:pPr>
        <w:ind w:left="405" w:hanging="360"/>
      </w:pPr>
      <w:rPr>
        <w:rFonts w:ascii="Times New Roman" w:eastAsia="MyriadPro-Light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>
    <w:nsid w:val="5FA75AFC"/>
    <w:multiLevelType w:val="hybridMultilevel"/>
    <w:tmpl w:val="6A98B3D8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33F4F"/>
    <w:multiLevelType w:val="hybridMultilevel"/>
    <w:tmpl w:val="82D22BF2"/>
    <w:lvl w:ilvl="0" w:tplc="E2A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5A6212"/>
    <w:multiLevelType w:val="singleLevel"/>
    <w:tmpl w:val="0E123ADC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  <w:b/>
      </w:rPr>
    </w:lvl>
  </w:abstractNum>
  <w:abstractNum w:abstractNumId="26">
    <w:nsid w:val="63A91D29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6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43F2034"/>
    <w:multiLevelType w:val="singleLevel"/>
    <w:tmpl w:val="ED4C1E0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8">
    <w:nsid w:val="65327C4F"/>
    <w:multiLevelType w:val="hybridMultilevel"/>
    <w:tmpl w:val="1408EFE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C92D33"/>
    <w:multiLevelType w:val="hybridMultilevel"/>
    <w:tmpl w:val="B92C4AFC"/>
    <w:lvl w:ilvl="0" w:tplc="040E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30">
    <w:nsid w:val="6F350950"/>
    <w:multiLevelType w:val="hybridMultilevel"/>
    <w:tmpl w:val="F99448D8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8534D06"/>
    <w:multiLevelType w:val="hybridMultilevel"/>
    <w:tmpl w:val="969A2F3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551" w:hanging="283"/>
        </w:pPr>
        <w:rPr>
          <w:rFonts w:ascii="Colonna MT" w:hAnsi="Colonna MT" w:hint="default"/>
        </w:rPr>
      </w:lvl>
    </w:lvlOverride>
  </w:num>
  <w:num w:numId="4">
    <w:abstractNumId w:val="8"/>
  </w:num>
  <w:num w:numId="5">
    <w:abstractNumId w:val="27"/>
  </w:num>
  <w:num w:numId="6">
    <w:abstractNumId w:val="7"/>
  </w:num>
  <w:num w:numId="7">
    <w:abstractNumId w:val="16"/>
  </w:num>
  <w:num w:numId="8">
    <w:abstractNumId w:val="18"/>
  </w:num>
  <w:num w:numId="9">
    <w:abstractNumId w:val="17"/>
  </w:num>
  <w:num w:numId="10">
    <w:abstractNumId w:val="21"/>
  </w:num>
  <w:num w:numId="11">
    <w:abstractNumId w:val="26"/>
  </w:num>
  <w:num w:numId="12">
    <w:abstractNumId w:val="12"/>
  </w:num>
  <w:num w:numId="13">
    <w:abstractNumId w:val="25"/>
  </w:num>
  <w:num w:numId="14">
    <w:abstractNumId w:val="1"/>
  </w:num>
  <w:num w:numId="15">
    <w:abstractNumId w:val="13"/>
  </w:num>
  <w:num w:numId="16">
    <w:abstractNumId w:val="5"/>
  </w:num>
  <w:num w:numId="17">
    <w:abstractNumId w:val="14"/>
  </w:num>
  <w:num w:numId="18">
    <w:abstractNumId w:val="15"/>
  </w:num>
  <w:num w:numId="19">
    <w:abstractNumId w:val="31"/>
  </w:num>
  <w:num w:numId="20">
    <w:abstractNumId w:val="23"/>
  </w:num>
  <w:num w:numId="21">
    <w:abstractNumId w:val="28"/>
  </w:num>
  <w:num w:numId="22">
    <w:abstractNumId w:val="20"/>
  </w:num>
  <w:num w:numId="23">
    <w:abstractNumId w:val="19"/>
  </w:num>
  <w:num w:numId="24">
    <w:abstractNumId w:val="10"/>
  </w:num>
  <w:num w:numId="25">
    <w:abstractNumId w:val="4"/>
  </w:num>
  <w:num w:numId="26">
    <w:abstractNumId w:val="3"/>
  </w:num>
  <w:num w:numId="27">
    <w:abstractNumId w:val="29"/>
  </w:num>
  <w:num w:numId="28">
    <w:abstractNumId w:val="24"/>
  </w:num>
  <w:num w:numId="29">
    <w:abstractNumId w:val="2"/>
  </w:num>
  <w:num w:numId="30">
    <w:abstractNumId w:val="30"/>
  </w:num>
  <w:num w:numId="31">
    <w:abstractNumId w:val="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13" w:checkStyle="1"/>
  <w:activeWritingStyle w:appName="MSWord" w:lang="hu-HU" w:vendorID="7" w:dllVersion="52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69"/>
    <w:rsid w:val="00004476"/>
    <w:rsid w:val="00005134"/>
    <w:rsid w:val="00015A5B"/>
    <w:rsid w:val="00016D5F"/>
    <w:rsid w:val="00020B75"/>
    <w:rsid w:val="00025951"/>
    <w:rsid w:val="00026BAE"/>
    <w:rsid w:val="00036EC8"/>
    <w:rsid w:val="00043AB5"/>
    <w:rsid w:val="000457F8"/>
    <w:rsid w:val="00050E03"/>
    <w:rsid w:val="00055C2A"/>
    <w:rsid w:val="00066BFD"/>
    <w:rsid w:val="00076344"/>
    <w:rsid w:val="00077E13"/>
    <w:rsid w:val="00095FF0"/>
    <w:rsid w:val="000A4145"/>
    <w:rsid w:val="000A6585"/>
    <w:rsid w:val="000B0187"/>
    <w:rsid w:val="000B02FD"/>
    <w:rsid w:val="000B174F"/>
    <w:rsid w:val="000B3326"/>
    <w:rsid w:val="000D2861"/>
    <w:rsid w:val="000D41BE"/>
    <w:rsid w:val="000D5013"/>
    <w:rsid w:val="000D675B"/>
    <w:rsid w:val="00100881"/>
    <w:rsid w:val="0010345C"/>
    <w:rsid w:val="00110F46"/>
    <w:rsid w:val="00113F2E"/>
    <w:rsid w:val="00125BD9"/>
    <w:rsid w:val="00126D79"/>
    <w:rsid w:val="0013014B"/>
    <w:rsid w:val="00135ED7"/>
    <w:rsid w:val="00144E17"/>
    <w:rsid w:val="00150FB2"/>
    <w:rsid w:val="00174B9C"/>
    <w:rsid w:val="001844FD"/>
    <w:rsid w:val="001849BB"/>
    <w:rsid w:val="00197FD2"/>
    <w:rsid w:val="001A5816"/>
    <w:rsid w:val="001B1FC3"/>
    <w:rsid w:val="001B2AA2"/>
    <w:rsid w:val="001B4425"/>
    <w:rsid w:val="001B5141"/>
    <w:rsid w:val="001C035A"/>
    <w:rsid w:val="001C4226"/>
    <w:rsid w:val="001D4ABD"/>
    <w:rsid w:val="001E1A59"/>
    <w:rsid w:val="001E703B"/>
    <w:rsid w:val="001F3A00"/>
    <w:rsid w:val="002129A0"/>
    <w:rsid w:val="002258E1"/>
    <w:rsid w:val="00227159"/>
    <w:rsid w:val="0024407E"/>
    <w:rsid w:val="00265029"/>
    <w:rsid w:val="002948C0"/>
    <w:rsid w:val="002964B0"/>
    <w:rsid w:val="002A37B4"/>
    <w:rsid w:val="002A4B08"/>
    <w:rsid w:val="002B2003"/>
    <w:rsid w:val="002C4571"/>
    <w:rsid w:val="002D276C"/>
    <w:rsid w:val="002D42BA"/>
    <w:rsid w:val="002E1A99"/>
    <w:rsid w:val="002E3FDB"/>
    <w:rsid w:val="002E7EA6"/>
    <w:rsid w:val="002F4649"/>
    <w:rsid w:val="0031519F"/>
    <w:rsid w:val="00316251"/>
    <w:rsid w:val="0032549F"/>
    <w:rsid w:val="003256A7"/>
    <w:rsid w:val="00337F94"/>
    <w:rsid w:val="003404A6"/>
    <w:rsid w:val="00342FED"/>
    <w:rsid w:val="003501DB"/>
    <w:rsid w:val="00353AAF"/>
    <w:rsid w:val="00355D3A"/>
    <w:rsid w:val="0036105C"/>
    <w:rsid w:val="00362094"/>
    <w:rsid w:val="00363CF7"/>
    <w:rsid w:val="0038370D"/>
    <w:rsid w:val="00395D64"/>
    <w:rsid w:val="00395EA2"/>
    <w:rsid w:val="003B0F5F"/>
    <w:rsid w:val="003C3B57"/>
    <w:rsid w:val="003E3459"/>
    <w:rsid w:val="003E3FFD"/>
    <w:rsid w:val="0040205D"/>
    <w:rsid w:val="004076D5"/>
    <w:rsid w:val="004202AA"/>
    <w:rsid w:val="00420D34"/>
    <w:rsid w:val="00426561"/>
    <w:rsid w:val="00447506"/>
    <w:rsid w:val="00470391"/>
    <w:rsid w:val="00473418"/>
    <w:rsid w:val="00476EA3"/>
    <w:rsid w:val="00480E31"/>
    <w:rsid w:val="00487C50"/>
    <w:rsid w:val="00491C8B"/>
    <w:rsid w:val="00493E13"/>
    <w:rsid w:val="004940CA"/>
    <w:rsid w:val="004A1D32"/>
    <w:rsid w:val="004B458C"/>
    <w:rsid w:val="004B6A5C"/>
    <w:rsid w:val="004D3D41"/>
    <w:rsid w:val="004E0D57"/>
    <w:rsid w:val="004E2A02"/>
    <w:rsid w:val="004E6213"/>
    <w:rsid w:val="004F4467"/>
    <w:rsid w:val="004F4915"/>
    <w:rsid w:val="005017F2"/>
    <w:rsid w:val="0050199A"/>
    <w:rsid w:val="00507923"/>
    <w:rsid w:val="00522F40"/>
    <w:rsid w:val="0052370A"/>
    <w:rsid w:val="005268C5"/>
    <w:rsid w:val="00526D47"/>
    <w:rsid w:val="00536A74"/>
    <w:rsid w:val="00536B5F"/>
    <w:rsid w:val="00540EED"/>
    <w:rsid w:val="0055343A"/>
    <w:rsid w:val="005602BF"/>
    <w:rsid w:val="00561D18"/>
    <w:rsid w:val="00576814"/>
    <w:rsid w:val="00580FAD"/>
    <w:rsid w:val="00584DC9"/>
    <w:rsid w:val="005859EA"/>
    <w:rsid w:val="00590E62"/>
    <w:rsid w:val="005915D6"/>
    <w:rsid w:val="005A5D7D"/>
    <w:rsid w:val="005A7530"/>
    <w:rsid w:val="005B765E"/>
    <w:rsid w:val="005C1F7B"/>
    <w:rsid w:val="005C2FD9"/>
    <w:rsid w:val="005D1B95"/>
    <w:rsid w:val="005D2600"/>
    <w:rsid w:val="005D657C"/>
    <w:rsid w:val="005E10D7"/>
    <w:rsid w:val="005E4302"/>
    <w:rsid w:val="005E7188"/>
    <w:rsid w:val="006001D4"/>
    <w:rsid w:val="0061142F"/>
    <w:rsid w:val="00616160"/>
    <w:rsid w:val="00623C1B"/>
    <w:rsid w:val="0062747A"/>
    <w:rsid w:val="00627F3B"/>
    <w:rsid w:val="006324E7"/>
    <w:rsid w:val="00634D4C"/>
    <w:rsid w:val="0063607E"/>
    <w:rsid w:val="00642A07"/>
    <w:rsid w:val="00656019"/>
    <w:rsid w:val="00657B7E"/>
    <w:rsid w:val="0066047B"/>
    <w:rsid w:val="006607CB"/>
    <w:rsid w:val="0067114B"/>
    <w:rsid w:val="006759C3"/>
    <w:rsid w:val="00681A74"/>
    <w:rsid w:val="006878C1"/>
    <w:rsid w:val="00692B7A"/>
    <w:rsid w:val="00694555"/>
    <w:rsid w:val="006950D9"/>
    <w:rsid w:val="006A3D7D"/>
    <w:rsid w:val="006A633B"/>
    <w:rsid w:val="006C4E4A"/>
    <w:rsid w:val="006E0051"/>
    <w:rsid w:val="006E4CC3"/>
    <w:rsid w:val="006E72E8"/>
    <w:rsid w:val="006E7FFA"/>
    <w:rsid w:val="006F3C15"/>
    <w:rsid w:val="006F58EB"/>
    <w:rsid w:val="00702D57"/>
    <w:rsid w:val="00703773"/>
    <w:rsid w:val="007249F1"/>
    <w:rsid w:val="00750641"/>
    <w:rsid w:val="007516A2"/>
    <w:rsid w:val="00762122"/>
    <w:rsid w:val="00762BFA"/>
    <w:rsid w:val="007648DC"/>
    <w:rsid w:val="0076745F"/>
    <w:rsid w:val="00780C24"/>
    <w:rsid w:val="00781D45"/>
    <w:rsid w:val="00790183"/>
    <w:rsid w:val="007929B7"/>
    <w:rsid w:val="007A256C"/>
    <w:rsid w:val="007B09D1"/>
    <w:rsid w:val="007B681D"/>
    <w:rsid w:val="007D046E"/>
    <w:rsid w:val="007D7518"/>
    <w:rsid w:val="007D75CB"/>
    <w:rsid w:val="007F0052"/>
    <w:rsid w:val="007F6592"/>
    <w:rsid w:val="007F7E94"/>
    <w:rsid w:val="00810C08"/>
    <w:rsid w:val="008155EC"/>
    <w:rsid w:val="00816FB1"/>
    <w:rsid w:val="00817DB5"/>
    <w:rsid w:val="00821945"/>
    <w:rsid w:val="008318BF"/>
    <w:rsid w:val="00831DBF"/>
    <w:rsid w:val="00832091"/>
    <w:rsid w:val="008320BD"/>
    <w:rsid w:val="00832113"/>
    <w:rsid w:val="00833D5F"/>
    <w:rsid w:val="00837B95"/>
    <w:rsid w:val="008608D2"/>
    <w:rsid w:val="00861B2C"/>
    <w:rsid w:val="00862328"/>
    <w:rsid w:val="0087050A"/>
    <w:rsid w:val="00882E8D"/>
    <w:rsid w:val="008A2A47"/>
    <w:rsid w:val="008A65C4"/>
    <w:rsid w:val="008A7DB0"/>
    <w:rsid w:val="008B295B"/>
    <w:rsid w:val="008B7DD3"/>
    <w:rsid w:val="008C0F66"/>
    <w:rsid w:val="008C19C8"/>
    <w:rsid w:val="008C2689"/>
    <w:rsid w:val="008D3D11"/>
    <w:rsid w:val="008D4207"/>
    <w:rsid w:val="008D5706"/>
    <w:rsid w:val="008F07C8"/>
    <w:rsid w:val="008F0E23"/>
    <w:rsid w:val="008F2863"/>
    <w:rsid w:val="008F5E63"/>
    <w:rsid w:val="00912AEF"/>
    <w:rsid w:val="0091527D"/>
    <w:rsid w:val="0093083E"/>
    <w:rsid w:val="00933605"/>
    <w:rsid w:val="00934D68"/>
    <w:rsid w:val="0094078C"/>
    <w:rsid w:val="009439DC"/>
    <w:rsid w:val="00953F6B"/>
    <w:rsid w:val="009560AF"/>
    <w:rsid w:val="00981431"/>
    <w:rsid w:val="00982E01"/>
    <w:rsid w:val="009A745F"/>
    <w:rsid w:val="009B4CF5"/>
    <w:rsid w:val="009B62D6"/>
    <w:rsid w:val="009F431C"/>
    <w:rsid w:val="009F53E8"/>
    <w:rsid w:val="009F7CA7"/>
    <w:rsid w:val="00A02E1A"/>
    <w:rsid w:val="00A22F68"/>
    <w:rsid w:val="00A237D2"/>
    <w:rsid w:val="00A26CB3"/>
    <w:rsid w:val="00A35206"/>
    <w:rsid w:val="00A43763"/>
    <w:rsid w:val="00A43ADE"/>
    <w:rsid w:val="00A60E38"/>
    <w:rsid w:val="00A65032"/>
    <w:rsid w:val="00A678F4"/>
    <w:rsid w:val="00A73592"/>
    <w:rsid w:val="00A758CB"/>
    <w:rsid w:val="00A843DE"/>
    <w:rsid w:val="00A864B8"/>
    <w:rsid w:val="00A905BA"/>
    <w:rsid w:val="00A93312"/>
    <w:rsid w:val="00AA23FB"/>
    <w:rsid w:val="00AA66B6"/>
    <w:rsid w:val="00AA726C"/>
    <w:rsid w:val="00AB0D17"/>
    <w:rsid w:val="00AB219B"/>
    <w:rsid w:val="00AB6319"/>
    <w:rsid w:val="00AC1EC5"/>
    <w:rsid w:val="00AC2C27"/>
    <w:rsid w:val="00AC6359"/>
    <w:rsid w:val="00AD3D68"/>
    <w:rsid w:val="00AF3DFD"/>
    <w:rsid w:val="00B108C3"/>
    <w:rsid w:val="00B11E59"/>
    <w:rsid w:val="00B21802"/>
    <w:rsid w:val="00B2400D"/>
    <w:rsid w:val="00B337E3"/>
    <w:rsid w:val="00B35B68"/>
    <w:rsid w:val="00B3723B"/>
    <w:rsid w:val="00B62879"/>
    <w:rsid w:val="00B62C41"/>
    <w:rsid w:val="00B63929"/>
    <w:rsid w:val="00B64742"/>
    <w:rsid w:val="00B74661"/>
    <w:rsid w:val="00B83214"/>
    <w:rsid w:val="00B94826"/>
    <w:rsid w:val="00BA3096"/>
    <w:rsid w:val="00BA392D"/>
    <w:rsid w:val="00BA3A90"/>
    <w:rsid w:val="00BA4A63"/>
    <w:rsid w:val="00BC7FE5"/>
    <w:rsid w:val="00BD7479"/>
    <w:rsid w:val="00BE52EC"/>
    <w:rsid w:val="00BE6E04"/>
    <w:rsid w:val="00C15747"/>
    <w:rsid w:val="00C15FE9"/>
    <w:rsid w:val="00C23B99"/>
    <w:rsid w:val="00C249F0"/>
    <w:rsid w:val="00C267ED"/>
    <w:rsid w:val="00C50FE7"/>
    <w:rsid w:val="00C51A63"/>
    <w:rsid w:val="00C52400"/>
    <w:rsid w:val="00C531C2"/>
    <w:rsid w:val="00C538A8"/>
    <w:rsid w:val="00C65EEE"/>
    <w:rsid w:val="00C67AFB"/>
    <w:rsid w:val="00C80E96"/>
    <w:rsid w:val="00C87402"/>
    <w:rsid w:val="00C90AAB"/>
    <w:rsid w:val="00C95A24"/>
    <w:rsid w:val="00C96FBE"/>
    <w:rsid w:val="00CA5865"/>
    <w:rsid w:val="00CB545D"/>
    <w:rsid w:val="00CC021B"/>
    <w:rsid w:val="00CC2C44"/>
    <w:rsid w:val="00CC446B"/>
    <w:rsid w:val="00CC57AE"/>
    <w:rsid w:val="00CD2B72"/>
    <w:rsid w:val="00CD63A8"/>
    <w:rsid w:val="00CD68A7"/>
    <w:rsid w:val="00CE589A"/>
    <w:rsid w:val="00CE766C"/>
    <w:rsid w:val="00CF4994"/>
    <w:rsid w:val="00CF61DB"/>
    <w:rsid w:val="00CF70A4"/>
    <w:rsid w:val="00D01B39"/>
    <w:rsid w:val="00D06CEE"/>
    <w:rsid w:val="00D11852"/>
    <w:rsid w:val="00D120D7"/>
    <w:rsid w:val="00D129B6"/>
    <w:rsid w:val="00D13A26"/>
    <w:rsid w:val="00D15200"/>
    <w:rsid w:val="00D20B09"/>
    <w:rsid w:val="00D23DED"/>
    <w:rsid w:val="00D26A2F"/>
    <w:rsid w:val="00D443FA"/>
    <w:rsid w:val="00D67AB0"/>
    <w:rsid w:val="00D7556B"/>
    <w:rsid w:val="00D77712"/>
    <w:rsid w:val="00D81B44"/>
    <w:rsid w:val="00D82753"/>
    <w:rsid w:val="00D86D92"/>
    <w:rsid w:val="00D92D3B"/>
    <w:rsid w:val="00DA1D38"/>
    <w:rsid w:val="00DA263C"/>
    <w:rsid w:val="00DA7792"/>
    <w:rsid w:val="00DB3551"/>
    <w:rsid w:val="00DB589C"/>
    <w:rsid w:val="00DC2F5D"/>
    <w:rsid w:val="00DE79D3"/>
    <w:rsid w:val="00DF518A"/>
    <w:rsid w:val="00E25629"/>
    <w:rsid w:val="00E53AD0"/>
    <w:rsid w:val="00E56421"/>
    <w:rsid w:val="00E62BD1"/>
    <w:rsid w:val="00E765D9"/>
    <w:rsid w:val="00E80001"/>
    <w:rsid w:val="00E87225"/>
    <w:rsid w:val="00E9143F"/>
    <w:rsid w:val="00E97790"/>
    <w:rsid w:val="00EA00DC"/>
    <w:rsid w:val="00EA2DFD"/>
    <w:rsid w:val="00EB1774"/>
    <w:rsid w:val="00EB48D6"/>
    <w:rsid w:val="00ED01B9"/>
    <w:rsid w:val="00ED5D9A"/>
    <w:rsid w:val="00EE0292"/>
    <w:rsid w:val="00EE0A5D"/>
    <w:rsid w:val="00EE22BF"/>
    <w:rsid w:val="00EE5A69"/>
    <w:rsid w:val="00EF49EF"/>
    <w:rsid w:val="00EF6B09"/>
    <w:rsid w:val="00F013B2"/>
    <w:rsid w:val="00F03622"/>
    <w:rsid w:val="00F06C27"/>
    <w:rsid w:val="00F10E14"/>
    <w:rsid w:val="00F17C82"/>
    <w:rsid w:val="00F22400"/>
    <w:rsid w:val="00F24DC1"/>
    <w:rsid w:val="00F27F85"/>
    <w:rsid w:val="00F323B3"/>
    <w:rsid w:val="00F53A29"/>
    <w:rsid w:val="00F546EE"/>
    <w:rsid w:val="00F616CE"/>
    <w:rsid w:val="00F7415D"/>
    <w:rsid w:val="00F85F34"/>
    <w:rsid w:val="00F864FB"/>
    <w:rsid w:val="00F90844"/>
    <w:rsid w:val="00F94C40"/>
    <w:rsid w:val="00F97F14"/>
    <w:rsid w:val="00FA2A87"/>
    <w:rsid w:val="00FA41FB"/>
    <w:rsid w:val="00FA757D"/>
    <w:rsid w:val="00FB1471"/>
    <w:rsid w:val="00FC1EBF"/>
    <w:rsid w:val="00FC2517"/>
    <w:rsid w:val="00FE2AA5"/>
    <w:rsid w:val="00FE2AF6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641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dokumentáció</vt:lpstr>
    </vt:vector>
  </TitlesOfParts>
  <Company>EUROUT Kft.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dokumentáció</dc:title>
  <dc:creator>Edit</dc:creator>
  <cp:lastModifiedBy>Balázs</cp:lastModifiedBy>
  <cp:revision>2</cp:revision>
  <cp:lastPrinted>2017-04-14T20:43:00Z</cp:lastPrinted>
  <dcterms:created xsi:type="dcterms:W3CDTF">2018-01-20T12:32:00Z</dcterms:created>
  <dcterms:modified xsi:type="dcterms:W3CDTF">2018-01-20T12:32:00Z</dcterms:modified>
</cp:coreProperties>
</file>